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87E94" w14:textId="7273EA8C" w:rsidR="006052E6" w:rsidRDefault="002967EF" w:rsidP="002967EF">
      <w:pPr>
        <w:pStyle w:val="Cmsor2"/>
        <w:jc w:val="center"/>
      </w:pPr>
      <w:r>
        <w:t>Tamási Kemping – 7090 Tamási Hársfa utca 1.</w:t>
      </w:r>
    </w:p>
    <w:p w14:paraId="069F5576" w14:textId="77777777" w:rsidR="002967EF" w:rsidRPr="00AF580B" w:rsidRDefault="002967EF" w:rsidP="002967EF">
      <w:pPr>
        <w:rPr>
          <w:sz w:val="28"/>
          <w:szCs w:val="28"/>
        </w:rPr>
      </w:pPr>
    </w:p>
    <w:p w14:paraId="31AC7608" w14:textId="77777777" w:rsidR="00AF580B" w:rsidRPr="00AF580B" w:rsidRDefault="00AF580B" w:rsidP="002967EF">
      <w:pPr>
        <w:rPr>
          <w:sz w:val="28"/>
          <w:szCs w:val="28"/>
        </w:rPr>
      </w:pPr>
    </w:p>
    <w:p w14:paraId="10AB7332" w14:textId="77777777" w:rsidR="00AF580B" w:rsidRPr="00AF580B" w:rsidRDefault="00AF580B" w:rsidP="002967EF">
      <w:pPr>
        <w:rPr>
          <w:sz w:val="28"/>
          <w:szCs w:val="28"/>
        </w:rPr>
      </w:pPr>
    </w:p>
    <w:p w14:paraId="475CD420" w14:textId="77777777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8"/>
          <w:szCs w:val="28"/>
        </w:rPr>
      </w:pPr>
      <w:r w:rsidRPr="00AF580B">
        <w:rPr>
          <w:b/>
          <w:bCs/>
          <w:sz w:val="28"/>
          <w:szCs w:val="28"/>
        </w:rPr>
        <w:t>Üzemeltető:</w:t>
      </w:r>
      <w:r w:rsidRPr="00AF580B">
        <w:rPr>
          <w:sz w:val="28"/>
          <w:szCs w:val="28"/>
        </w:rPr>
        <w:t xml:space="preserve"> Tamási Vagyongazdálkodó Kft.</w:t>
      </w:r>
    </w:p>
    <w:p w14:paraId="300136F3" w14:textId="77777777" w:rsidR="00AF580B" w:rsidRPr="00AF580B" w:rsidRDefault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8"/>
          <w:szCs w:val="28"/>
        </w:rPr>
      </w:pPr>
    </w:p>
    <w:p w14:paraId="4F4299BA" w14:textId="77777777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8"/>
          <w:szCs w:val="28"/>
        </w:rPr>
      </w:pPr>
      <w:r w:rsidRPr="00AF580B">
        <w:rPr>
          <w:b/>
          <w:bCs/>
          <w:sz w:val="28"/>
          <w:szCs w:val="28"/>
        </w:rPr>
        <w:t>Telefonszám:</w:t>
      </w:r>
      <w:r w:rsidRPr="00AF580B">
        <w:rPr>
          <w:sz w:val="28"/>
          <w:szCs w:val="28"/>
        </w:rPr>
        <w:t xml:space="preserve"> +36-20-236-7433</w:t>
      </w:r>
    </w:p>
    <w:p w14:paraId="2AFEC4B9" w14:textId="77777777" w:rsidR="00AF580B" w:rsidRPr="00AF580B" w:rsidRDefault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  <w:sz w:val="28"/>
          <w:szCs w:val="28"/>
        </w:rPr>
      </w:pPr>
    </w:p>
    <w:p w14:paraId="4910670F" w14:textId="39A5DC3C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8"/>
          <w:szCs w:val="28"/>
        </w:rPr>
      </w:pPr>
      <w:r w:rsidRPr="00AF580B">
        <w:rPr>
          <w:b/>
          <w:bCs/>
          <w:sz w:val="28"/>
          <w:szCs w:val="28"/>
        </w:rPr>
        <w:t>E-mail:</w:t>
      </w:r>
      <w:r w:rsidRPr="00AF580B">
        <w:rPr>
          <w:sz w:val="28"/>
          <w:szCs w:val="28"/>
        </w:rPr>
        <w:t xml:space="preserve"> tamasikemping@gmail.com</w:t>
      </w:r>
    </w:p>
    <w:p w14:paraId="12E40E56" w14:textId="77777777" w:rsidR="00AF580B" w:rsidRPr="00AF580B" w:rsidRDefault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  <w:sz w:val="28"/>
          <w:szCs w:val="28"/>
        </w:rPr>
      </w:pPr>
    </w:p>
    <w:p w14:paraId="154E9945" w14:textId="0ACDC3FA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8"/>
          <w:szCs w:val="28"/>
        </w:rPr>
      </w:pPr>
      <w:r w:rsidRPr="00AF580B">
        <w:rPr>
          <w:b/>
          <w:bCs/>
          <w:sz w:val="28"/>
          <w:szCs w:val="28"/>
        </w:rPr>
        <w:t>Weboldal:</w:t>
      </w:r>
      <w:r w:rsidRPr="00AF580B">
        <w:rPr>
          <w:sz w:val="28"/>
          <w:szCs w:val="28"/>
        </w:rPr>
        <w:t xml:space="preserve"> www.tamasikemping.hu</w:t>
      </w:r>
    </w:p>
    <w:p w14:paraId="675EA685" w14:textId="77777777" w:rsidR="00AF580B" w:rsidRPr="00AF580B" w:rsidRDefault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  <w:sz w:val="28"/>
          <w:szCs w:val="28"/>
        </w:rPr>
      </w:pPr>
    </w:p>
    <w:p w14:paraId="035AB859" w14:textId="5206BBC7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8"/>
          <w:szCs w:val="28"/>
        </w:rPr>
      </w:pPr>
      <w:r w:rsidRPr="00AF580B">
        <w:rPr>
          <w:b/>
          <w:bCs/>
          <w:sz w:val="28"/>
          <w:szCs w:val="28"/>
        </w:rPr>
        <w:t>Székhely:</w:t>
      </w:r>
      <w:r w:rsidRPr="00AF580B">
        <w:rPr>
          <w:sz w:val="28"/>
          <w:szCs w:val="28"/>
        </w:rPr>
        <w:t xml:space="preserve"> 7090 Tamási, Ny</w:t>
      </w:r>
      <w:r w:rsidR="002967EF" w:rsidRPr="00AF580B">
        <w:rPr>
          <w:sz w:val="28"/>
          <w:szCs w:val="28"/>
        </w:rPr>
        <w:t>í</w:t>
      </w:r>
      <w:r w:rsidRPr="00AF580B">
        <w:rPr>
          <w:sz w:val="28"/>
          <w:szCs w:val="28"/>
        </w:rPr>
        <w:t>rfa sor 1.</w:t>
      </w:r>
    </w:p>
    <w:p w14:paraId="39D153F3" w14:textId="77777777" w:rsidR="00AF580B" w:rsidRPr="00AF580B" w:rsidRDefault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  <w:sz w:val="28"/>
          <w:szCs w:val="28"/>
        </w:rPr>
      </w:pPr>
    </w:p>
    <w:p w14:paraId="4A5EDE5C" w14:textId="3527255E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8"/>
          <w:szCs w:val="28"/>
        </w:rPr>
      </w:pPr>
      <w:r w:rsidRPr="00AF580B">
        <w:rPr>
          <w:b/>
          <w:bCs/>
          <w:sz w:val="28"/>
          <w:szCs w:val="28"/>
        </w:rPr>
        <w:t>Telephely (a kemping címe):</w:t>
      </w:r>
      <w:r w:rsidRPr="00AF580B">
        <w:rPr>
          <w:sz w:val="28"/>
          <w:szCs w:val="28"/>
        </w:rPr>
        <w:t xml:space="preserve"> 7090 Tamási, Hársfa utca 1.</w:t>
      </w:r>
    </w:p>
    <w:p w14:paraId="29BB838B" w14:textId="77777777" w:rsidR="00AF580B" w:rsidRPr="00AF580B" w:rsidRDefault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  <w:sz w:val="28"/>
          <w:szCs w:val="28"/>
        </w:rPr>
      </w:pPr>
    </w:p>
    <w:p w14:paraId="348559D2" w14:textId="2E8E7216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8"/>
          <w:szCs w:val="28"/>
        </w:rPr>
      </w:pPr>
      <w:r w:rsidRPr="00AF580B">
        <w:rPr>
          <w:b/>
          <w:bCs/>
          <w:sz w:val="28"/>
          <w:szCs w:val="28"/>
        </w:rPr>
        <w:t>Adószám:</w:t>
      </w:r>
      <w:r w:rsidRPr="00AF580B">
        <w:rPr>
          <w:sz w:val="28"/>
          <w:szCs w:val="28"/>
        </w:rPr>
        <w:t xml:space="preserve"> 23415174-2-17</w:t>
      </w:r>
    </w:p>
    <w:p w14:paraId="6717E60B" w14:textId="77777777" w:rsidR="00AF580B" w:rsidRPr="00AF580B" w:rsidRDefault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  <w:sz w:val="28"/>
          <w:szCs w:val="28"/>
        </w:rPr>
      </w:pPr>
    </w:p>
    <w:p w14:paraId="7AD3A46D" w14:textId="19B24543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8"/>
          <w:szCs w:val="28"/>
        </w:rPr>
      </w:pPr>
      <w:r w:rsidRPr="00AF580B">
        <w:rPr>
          <w:b/>
          <w:bCs/>
          <w:sz w:val="28"/>
          <w:szCs w:val="28"/>
        </w:rPr>
        <w:t>Cégjegyzékszám:</w:t>
      </w:r>
      <w:r w:rsidRPr="00AF580B">
        <w:rPr>
          <w:sz w:val="28"/>
          <w:szCs w:val="28"/>
        </w:rPr>
        <w:t xml:space="preserve"> 17-09-007875</w:t>
      </w:r>
    </w:p>
    <w:p w14:paraId="47697614" w14:textId="77777777" w:rsidR="00AF580B" w:rsidRPr="00AF580B" w:rsidRDefault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  <w:sz w:val="28"/>
          <w:szCs w:val="28"/>
        </w:rPr>
      </w:pPr>
    </w:p>
    <w:p w14:paraId="2457F351" w14:textId="1AE11182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8"/>
          <w:szCs w:val="28"/>
        </w:rPr>
      </w:pPr>
      <w:r w:rsidRPr="00AF580B">
        <w:rPr>
          <w:b/>
          <w:bCs/>
          <w:sz w:val="28"/>
          <w:szCs w:val="28"/>
        </w:rPr>
        <w:t>NTAK regisztrációs szám:</w:t>
      </w:r>
      <w:r w:rsidRPr="00AF580B">
        <w:rPr>
          <w:sz w:val="28"/>
          <w:szCs w:val="28"/>
        </w:rPr>
        <w:t xml:space="preserve"> KE24095806</w:t>
      </w:r>
    </w:p>
    <w:p w14:paraId="405F0AB7" w14:textId="77777777" w:rsidR="00AF580B" w:rsidRPr="00AF580B" w:rsidRDefault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  <w:sz w:val="28"/>
          <w:szCs w:val="28"/>
        </w:rPr>
      </w:pPr>
    </w:p>
    <w:p w14:paraId="5D1E3EDE" w14:textId="33E3AC8A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8"/>
          <w:szCs w:val="28"/>
        </w:rPr>
      </w:pPr>
      <w:r w:rsidRPr="00AF580B">
        <w:rPr>
          <w:b/>
          <w:bCs/>
          <w:sz w:val="28"/>
          <w:szCs w:val="28"/>
        </w:rPr>
        <w:t>Szálláshely típusa:</w:t>
      </w:r>
      <w:r w:rsidRPr="00AF580B">
        <w:rPr>
          <w:sz w:val="28"/>
          <w:szCs w:val="28"/>
        </w:rPr>
        <w:t xml:space="preserve"> Kemping</w:t>
      </w:r>
    </w:p>
    <w:p w14:paraId="1EE5BA8A" w14:textId="77777777" w:rsidR="00AF580B" w:rsidRPr="00AF580B" w:rsidRDefault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  <w:sz w:val="28"/>
          <w:szCs w:val="28"/>
        </w:rPr>
      </w:pPr>
    </w:p>
    <w:p w14:paraId="6C5EBFAF" w14:textId="192AED7E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  <w:sz w:val="28"/>
          <w:szCs w:val="28"/>
        </w:rPr>
      </w:pPr>
      <w:r w:rsidRPr="00AF580B">
        <w:rPr>
          <w:b/>
          <w:bCs/>
          <w:sz w:val="28"/>
          <w:szCs w:val="28"/>
        </w:rPr>
        <w:t>Nyitvatartási idő (szezonálisan: május 1. – szeptember 30.):</w:t>
      </w:r>
    </w:p>
    <w:p w14:paraId="09EC9224" w14:textId="00E25A6C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8"/>
          <w:szCs w:val="28"/>
        </w:rPr>
      </w:pPr>
      <w:r w:rsidRPr="00AF580B">
        <w:rPr>
          <w:sz w:val="28"/>
          <w:szCs w:val="28"/>
        </w:rPr>
        <w:t xml:space="preserve">    • Hétfő – </w:t>
      </w:r>
      <w:proofErr w:type="gramStart"/>
      <w:r w:rsidRPr="00AF580B">
        <w:rPr>
          <w:sz w:val="28"/>
          <w:szCs w:val="28"/>
        </w:rPr>
        <w:t>Péntek</w:t>
      </w:r>
      <w:proofErr w:type="gramEnd"/>
      <w:r w:rsidRPr="00AF580B">
        <w:rPr>
          <w:sz w:val="28"/>
          <w:szCs w:val="28"/>
        </w:rPr>
        <w:t>: 08:00 – 16:00</w:t>
      </w:r>
      <w:r w:rsidR="00AF580B" w:rsidRPr="00AF580B">
        <w:rPr>
          <w:sz w:val="28"/>
          <w:szCs w:val="28"/>
        </w:rPr>
        <w:t xml:space="preserve"> és </w:t>
      </w:r>
      <w:r w:rsidR="00AF580B" w:rsidRPr="00AF580B">
        <w:rPr>
          <w:sz w:val="28"/>
          <w:szCs w:val="28"/>
        </w:rPr>
        <w:t>Telefonon előre egyeztetett időpontban</w:t>
      </w:r>
    </w:p>
    <w:p w14:paraId="53AF2267" w14:textId="77777777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8"/>
          <w:szCs w:val="28"/>
        </w:rPr>
      </w:pPr>
      <w:r w:rsidRPr="00AF580B">
        <w:rPr>
          <w:sz w:val="28"/>
          <w:szCs w:val="28"/>
        </w:rPr>
        <w:t xml:space="preserve">    • Szombat – </w:t>
      </w:r>
      <w:proofErr w:type="gramStart"/>
      <w:r w:rsidRPr="00AF580B">
        <w:rPr>
          <w:sz w:val="28"/>
          <w:szCs w:val="28"/>
        </w:rPr>
        <w:t>Vasárnap</w:t>
      </w:r>
      <w:proofErr w:type="gramEnd"/>
      <w:r w:rsidRPr="00AF580B">
        <w:rPr>
          <w:sz w:val="28"/>
          <w:szCs w:val="28"/>
        </w:rPr>
        <w:t>: Telefonon előre egyeztetett időpontban</w:t>
      </w:r>
    </w:p>
    <w:p w14:paraId="6A002955" w14:textId="77777777" w:rsidR="00AF580B" w:rsidRPr="00AF580B" w:rsidRDefault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8"/>
          <w:szCs w:val="28"/>
        </w:rPr>
      </w:pPr>
    </w:p>
    <w:p w14:paraId="00C7B385" w14:textId="7EF5AC06" w:rsidR="002967EF" w:rsidRPr="00AF580B" w:rsidRDefault="002967EF">
      <w:pPr>
        <w:rPr>
          <w:sz w:val="24"/>
          <w:szCs w:val="24"/>
        </w:rPr>
      </w:pPr>
      <w:r w:rsidRPr="00AF580B">
        <w:rPr>
          <w:sz w:val="24"/>
          <w:szCs w:val="24"/>
        </w:rPr>
        <w:br w:type="page"/>
      </w:r>
    </w:p>
    <w:p w14:paraId="083EB097" w14:textId="59AE86C2" w:rsidR="006052E6" w:rsidRDefault="00000000" w:rsidP="002967EF">
      <w:pPr>
        <w:pStyle w:val="Cmsor2"/>
        <w:jc w:val="center"/>
      </w:pPr>
      <w:r>
        <w:lastRenderedPageBreak/>
        <w:t>ÁRLISTA / PRICE LIST / PREISLISTE – 2026</w:t>
      </w:r>
    </w:p>
    <w:p w14:paraId="6EE96BC0" w14:textId="77777777" w:rsidR="002967EF" w:rsidRDefault="002967E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i/>
          <w:iCs/>
        </w:rPr>
      </w:pPr>
    </w:p>
    <w:p w14:paraId="680937F8" w14:textId="3514C544" w:rsidR="006052E6" w:rsidRDefault="00000000" w:rsidP="002967E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i/>
          <w:iCs/>
        </w:rPr>
      </w:pPr>
      <w:r>
        <w:rPr>
          <w:i/>
          <w:iCs/>
        </w:rPr>
        <w:t>Az árak forintban értendők és az ÁFA-t tartalmazzák.</w:t>
      </w:r>
      <w:r w:rsidR="002967EF">
        <w:rPr>
          <w:i/>
          <w:iCs/>
        </w:rPr>
        <w:br/>
      </w:r>
      <w:proofErr w:type="spellStart"/>
      <w:r>
        <w:rPr>
          <w:i/>
          <w:iCs/>
        </w:rPr>
        <w:t>Prices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are</w:t>
      </w:r>
      <w:proofErr w:type="spellEnd"/>
      <w:r>
        <w:rPr>
          <w:i/>
          <w:iCs/>
        </w:rPr>
        <w:t xml:space="preserve"> in HUF and </w:t>
      </w:r>
      <w:proofErr w:type="spellStart"/>
      <w:r>
        <w:rPr>
          <w:i/>
          <w:iCs/>
        </w:rPr>
        <w:t>include</w:t>
      </w:r>
      <w:proofErr w:type="spellEnd"/>
      <w:r>
        <w:rPr>
          <w:i/>
          <w:iCs/>
        </w:rPr>
        <w:t xml:space="preserve"> VAT.</w:t>
      </w:r>
      <w:r w:rsidR="002967EF">
        <w:rPr>
          <w:i/>
          <w:iCs/>
        </w:rPr>
        <w:br/>
      </w:r>
      <w:proofErr w:type="spellStart"/>
      <w:r>
        <w:rPr>
          <w:i/>
          <w:iCs/>
        </w:rPr>
        <w:t>Die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Preise</w:t>
      </w:r>
      <w:proofErr w:type="spellEnd"/>
      <w:r>
        <w:rPr>
          <w:i/>
          <w:iCs/>
        </w:rPr>
        <w:t xml:space="preserve"> sind in HUF </w:t>
      </w:r>
      <w:proofErr w:type="spellStart"/>
      <w:r>
        <w:rPr>
          <w:i/>
          <w:iCs/>
        </w:rPr>
        <w:t>angegeben</w:t>
      </w:r>
      <w:proofErr w:type="spellEnd"/>
      <w:r>
        <w:rPr>
          <w:i/>
          <w:iCs/>
        </w:rPr>
        <w:t xml:space="preserve"> und </w:t>
      </w:r>
      <w:proofErr w:type="spellStart"/>
      <w:r>
        <w:rPr>
          <w:i/>
          <w:iCs/>
        </w:rPr>
        <w:t>enthalten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die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MwSt</w:t>
      </w:r>
      <w:proofErr w:type="spellEnd"/>
      <w:r>
        <w:rPr>
          <w:i/>
          <w:iCs/>
        </w:rPr>
        <w:t>.</w:t>
      </w:r>
    </w:p>
    <w:p w14:paraId="5CAA8A6F" w14:textId="77777777" w:rsidR="002967EF" w:rsidRDefault="002967E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</w:rPr>
      </w:pPr>
    </w:p>
    <w:p w14:paraId="44B50364" w14:textId="78E0A1C2" w:rsidR="006052E6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</w:rPr>
      </w:pPr>
      <w:r>
        <w:rPr>
          <w:b/>
          <w:bCs/>
        </w:rPr>
        <w:t>Érvényes: 2026. május 1-jétől</w:t>
      </w:r>
    </w:p>
    <w:p w14:paraId="24E984A1" w14:textId="77777777" w:rsidR="002967EF" w:rsidRDefault="002967E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</w:rPr>
      </w:pPr>
    </w:p>
    <w:tbl>
      <w:tblPr>
        <w:tblStyle w:val="a"/>
        <w:tblW w:w="5000" w:type="pct"/>
        <w:tblInd w:w="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600" w:firstRow="0" w:lastRow="0" w:firstColumn="0" w:lastColumn="0" w:noHBand="1" w:noVBand="1"/>
      </w:tblPr>
      <w:tblGrid>
        <w:gridCol w:w="7222"/>
        <w:gridCol w:w="2122"/>
      </w:tblGrid>
      <w:tr w:rsidR="006052E6" w:rsidRPr="002967EF" w14:paraId="1415AF40" w14:textId="77777777" w:rsidTr="002967EF">
        <w:trPr>
          <w:trHeight w:hRule="exact" w:val="397"/>
          <w:tblHeader/>
        </w:trPr>
        <w:tc>
          <w:tcPr>
            <w:tcW w:w="7222" w:type="dxa"/>
            <w:shd w:val="clear" w:color="auto" w:fill="F2F2F2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6F4FF0D6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b/>
                <w:bCs/>
              </w:rPr>
            </w:pPr>
            <w:r w:rsidRPr="002967EF">
              <w:rPr>
                <w:b/>
                <w:bCs/>
              </w:rPr>
              <w:t>Megnevezés / Szolgáltatás típusa</w:t>
            </w:r>
          </w:p>
        </w:tc>
        <w:tc>
          <w:tcPr>
            <w:tcW w:w="2122" w:type="dxa"/>
            <w:shd w:val="clear" w:color="auto" w:fill="F2F2F2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68D735F4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jc w:val="right"/>
              <w:rPr>
                <w:b/>
                <w:bCs/>
              </w:rPr>
            </w:pPr>
            <w:r w:rsidRPr="002967EF">
              <w:rPr>
                <w:b/>
                <w:bCs/>
              </w:rPr>
              <w:t>Bruttó ár (HUF)</w:t>
            </w:r>
          </w:p>
          <w:p w14:paraId="233DC75B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</w:pPr>
            <w:r w:rsidRPr="002967EF">
              <w:t xml:space="preserve"> </w:t>
            </w:r>
          </w:p>
        </w:tc>
      </w:tr>
      <w:tr w:rsidR="006052E6" w:rsidRPr="002967EF" w14:paraId="199F386F" w14:textId="77777777" w:rsidTr="002967EF">
        <w:trPr>
          <w:trHeight w:hRule="exact" w:val="397"/>
        </w:trPr>
        <w:tc>
          <w:tcPr>
            <w:tcW w:w="9344" w:type="dxa"/>
            <w:gridSpan w:val="2"/>
            <w:shd w:val="clear" w:color="auto" w:fill="FFFFFF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1EF0DEC7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b/>
                <w:bCs/>
              </w:rPr>
            </w:pPr>
            <w:r w:rsidRPr="002967EF">
              <w:rPr>
                <w:b/>
                <w:bCs/>
              </w:rPr>
              <w:t>Parcellaalapú szolgáltatások</w:t>
            </w:r>
          </w:p>
        </w:tc>
      </w:tr>
      <w:tr w:rsidR="006052E6" w:rsidRPr="002967EF" w14:paraId="2D3AF0B7" w14:textId="77777777" w:rsidTr="002967EF">
        <w:trPr>
          <w:trHeight w:hRule="exact" w:val="397"/>
        </w:trPr>
        <w:tc>
          <w:tcPr>
            <w:tcW w:w="7222" w:type="dxa"/>
            <w:shd w:val="clear" w:color="auto" w:fill="F9F9F9"/>
            <w:tcMar>
              <w:top w:w="74" w:type="dxa"/>
              <w:left w:w="300" w:type="dxa"/>
              <w:bottom w:w="74" w:type="dxa"/>
              <w:right w:w="150" w:type="dxa"/>
            </w:tcMar>
          </w:tcPr>
          <w:p w14:paraId="0C44C063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</w:pPr>
            <w:r w:rsidRPr="002967EF">
              <w:t>Lakókocsi, lakóautó hely / nap</w:t>
            </w:r>
          </w:p>
        </w:tc>
        <w:tc>
          <w:tcPr>
            <w:tcW w:w="2122" w:type="dxa"/>
            <w:shd w:val="clear" w:color="auto" w:fill="F9F9F9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44954312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jc w:val="right"/>
            </w:pPr>
            <w:r w:rsidRPr="002967EF">
              <w:t>2 750 Ft</w:t>
            </w:r>
          </w:p>
        </w:tc>
      </w:tr>
      <w:tr w:rsidR="006052E6" w:rsidRPr="002967EF" w14:paraId="79FA3895" w14:textId="77777777" w:rsidTr="002967EF">
        <w:trPr>
          <w:trHeight w:hRule="exact" w:val="397"/>
        </w:trPr>
        <w:tc>
          <w:tcPr>
            <w:tcW w:w="7222" w:type="dxa"/>
            <w:shd w:val="clear" w:color="auto" w:fill="FFFFFF"/>
            <w:tcMar>
              <w:top w:w="74" w:type="dxa"/>
              <w:left w:w="300" w:type="dxa"/>
              <w:bottom w:w="74" w:type="dxa"/>
              <w:right w:w="150" w:type="dxa"/>
            </w:tcMar>
          </w:tcPr>
          <w:p w14:paraId="49317AE4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</w:pPr>
            <w:r w:rsidRPr="002967EF">
              <w:t>Sátorhely / nap</w:t>
            </w:r>
          </w:p>
        </w:tc>
        <w:tc>
          <w:tcPr>
            <w:tcW w:w="2122" w:type="dxa"/>
            <w:shd w:val="clear" w:color="auto" w:fill="FFFFFF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0A445193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jc w:val="right"/>
            </w:pPr>
            <w:r w:rsidRPr="002967EF">
              <w:t>1 350 Ft</w:t>
            </w:r>
          </w:p>
        </w:tc>
      </w:tr>
      <w:tr w:rsidR="006052E6" w:rsidRPr="002967EF" w14:paraId="71278814" w14:textId="77777777" w:rsidTr="002967EF">
        <w:trPr>
          <w:trHeight w:hRule="exact" w:val="397"/>
        </w:trPr>
        <w:tc>
          <w:tcPr>
            <w:tcW w:w="7222" w:type="dxa"/>
            <w:shd w:val="clear" w:color="auto" w:fill="F9F9F9"/>
            <w:tcMar>
              <w:top w:w="74" w:type="dxa"/>
              <w:left w:w="300" w:type="dxa"/>
              <w:bottom w:w="74" w:type="dxa"/>
              <w:right w:w="150" w:type="dxa"/>
            </w:tcMar>
          </w:tcPr>
          <w:p w14:paraId="0F59B793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</w:pPr>
            <w:r w:rsidRPr="002967EF">
              <w:t>Üres lakókocsi tárolása / nap</w:t>
            </w:r>
          </w:p>
        </w:tc>
        <w:tc>
          <w:tcPr>
            <w:tcW w:w="2122" w:type="dxa"/>
            <w:shd w:val="clear" w:color="auto" w:fill="F9F9F9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7FE43739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jc w:val="right"/>
            </w:pPr>
            <w:r w:rsidRPr="002967EF">
              <w:t>1 500 Ft</w:t>
            </w:r>
          </w:p>
        </w:tc>
      </w:tr>
      <w:tr w:rsidR="006052E6" w:rsidRPr="002967EF" w14:paraId="1743D6E8" w14:textId="77777777" w:rsidTr="002967EF">
        <w:trPr>
          <w:trHeight w:hRule="exact" w:val="397"/>
        </w:trPr>
        <w:tc>
          <w:tcPr>
            <w:tcW w:w="7222" w:type="dxa"/>
            <w:shd w:val="clear" w:color="auto" w:fill="FFFFFF"/>
            <w:tcMar>
              <w:top w:w="74" w:type="dxa"/>
              <w:left w:w="300" w:type="dxa"/>
              <w:bottom w:w="74" w:type="dxa"/>
              <w:right w:w="150" w:type="dxa"/>
            </w:tcMar>
          </w:tcPr>
          <w:p w14:paraId="149C6992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</w:pPr>
            <w:r w:rsidRPr="002967EF">
              <w:t>Áramcsatlakozási díj – lakókocsi / éj</w:t>
            </w:r>
          </w:p>
        </w:tc>
        <w:tc>
          <w:tcPr>
            <w:tcW w:w="2122" w:type="dxa"/>
            <w:shd w:val="clear" w:color="auto" w:fill="FFFFFF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4F8AB4B8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jc w:val="right"/>
            </w:pPr>
            <w:r w:rsidRPr="002967EF">
              <w:t>1 800 Ft</w:t>
            </w:r>
          </w:p>
        </w:tc>
      </w:tr>
      <w:tr w:rsidR="006052E6" w:rsidRPr="002967EF" w14:paraId="0B8407DA" w14:textId="77777777" w:rsidTr="002967EF">
        <w:trPr>
          <w:trHeight w:hRule="exact" w:val="397"/>
        </w:trPr>
        <w:tc>
          <w:tcPr>
            <w:tcW w:w="7222" w:type="dxa"/>
            <w:shd w:val="clear" w:color="auto" w:fill="F9F9F9"/>
            <w:tcMar>
              <w:top w:w="74" w:type="dxa"/>
              <w:left w:w="300" w:type="dxa"/>
              <w:bottom w:w="74" w:type="dxa"/>
              <w:right w:w="150" w:type="dxa"/>
            </w:tcMar>
          </w:tcPr>
          <w:p w14:paraId="20983084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</w:pPr>
            <w:r w:rsidRPr="002967EF">
              <w:t>Áramcsatlakozási díj – klíma és villanyfűtés esetén / éj</w:t>
            </w:r>
          </w:p>
        </w:tc>
        <w:tc>
          <w:tcPr>
            <w:tcW w:w="2122" w:type="dxa"/>
            <w:shd w:val="clear" w:color="auto" w:fill="F9F9F9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0989EE34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jc w:val="right"/>
            </w:pPr>
            <w:r w:rsidRPr="002967EF">
              <w:t>2 500 Ft</w:t>
            </w:r>
          </w:p>
        </w:tc>
      </w:tr>
      <w:tr w:rsidR="006052E6" w:rsidRPr="002967EF" w14:paraId="51A5E628" w14:textId="77777777" w:rsidTr="002967EF">
        <w:trPr>
          <w:trHeight w:hRule="exact" w:val="397"/>
        </w:trPr>
        <w:tc>
          <w:tcPr>
            <w:tcW w:w="7222" w:type="dxa"/>
            <w:shd w:val="clear" w:color="auto" w:fill="FFFFFF"/>
            <w:tcMar>
              <w:top w:w="74" w:type="dxa"/>
              <w:left w:w="300" w:type="dxa"/>
              <w:bottom w:w="74" w:type="dxa"/>
              <w:right w:w="150" w:type="dxa"/>
            </w:tcMar>
          </w:tcPr>
          <w:p w14:paraId="632DEA32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</w:pPr>
            <w:r w:rsidRPr="002967EF">
              <w:t>Áramcsatlakozási díj – sátor / éj</w:t>
            </w:r>
          </w:p>
        </w:tc>
        <w:tc>
          <w:tcPr>
            <w:tcW w:w="2122" w:type="dxa"/>
            <w:shd w:val="clear" w:color="auto" w:fill="FFFFFF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737E5C40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jc w:val="right"/>
            </w:pPr>
            <w:r w:rsidRPr="002967EF">
              <w:t>1 000 Ft</w:t>
            </w:r>
          </w:p>
        </w:tc>
      </w:tr>
      <w:tr w:rsidR="006052E6" w:rsidRPr="002967EF" w14:paraId="602B6D95" w14:textId="77777777" w:rsidTr="002967EF">
        <w:trPr>
          <w:trHeight w:hRule="exact" w:val="397"/>
        </w:trPr>
        <w:tc>
          <w:tcPr>
            <w:tcW w:w="7222" w:type="dxa"/>
            <w:shd w:val="clear" w:color="auto" w:fill="F9F9F9"/>
            <w:tcMar>
              <w:top w:w="74" w:type="dxa"/>
              <w:left w:w="300" w:type="dxa"/>
              <w:bottom w:w="74" w:type="dxa"/>
              <w:right w:w="150" w:type="dxa"/>
            </w:tcMar>
          </w:tcPr>
          <w:p w14:paraId="647B5D61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</w:pPr>
            <w:r w:rsidRPr="002967EF">
              <w:t>Vízcsatlakozás, feltöltés / alkalom</w:t>
            </w:r>
          </w:p>
        </w:tc>
        <w:tc>
          <w:tcPr>
            <w:tcW w:w="2122" w:type="dxa"/>
            <w:shd w:val="clear" w:color="auto" w:fill="F9F9F9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6BBA2BB3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jc w:val="right"/>
            </w:pPr>
            <w:r w:rsidRPr="002967EF">
              <w:t>1 000 Ft</w:t>
            </w:r>
          </w:p>
        </w:tc>
      </w:tr>
      <w:tr w:rsidR="006052E6" w:rsidRPr="002967EF" w14:paraId="174106DA" w14:textId="77777777" w:rsidTr="002967EF">
        <w:trPr>
          <w:trHeight w:hRule="exact" w:val="397"/>
        </w:trPr>
        <w:tc>
          <w:tcPr>
            <w:tcW w:w="9344" w:type="dxa"/>
            <w:gridSpan w:val="2"/>
            <w:shd w:val="clear" w:color="auto" w:fill="FFFFFF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7D17DB32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b/>
                <w:bCs/>
              </w:rPr>
            </w:pPr>
            <w:proofErr w:type="spellStart"/>
            <w:r w:rsidRPr="002967EF">
              <w:rPr>
                <w:b/>
                <w:bCs/>
              </w:rPr>
              <w:t>Szállásdjak</w:t>
            </w:r>
            <w:proofErr w:type="spellEnd"/>
            <w:r w:rsidRPr="002967EF">
              <w:rPr>
                <w:b/>
                <w:bCs/>
              </w:rPr>
              <w:t xml:space="preserve"> és személyi díjak</w:t>
            </w:r>
          </w:p>
        </w:tc>
      </w:tr>
      <w:tr w:rsidR="006052E6" w:rsidRPr="002967EF" w14:paraId="6A6EACCB" w14:textId="77777777" w:rsidTr="002967EF">
        <w:trPr>
          <w:trHeight w:hRule="exact" w:val="397"/>
        </w:trPr>
        <w:tc>
          <w:tcPr>
            <w:tcW w:w="7222" w:type="dxa"/>
            <w:shd w:val="clear" w:color="auto" w:fill="F9F9F9"/>
            <w:tcMar>
              <w:top w:w="74" w:type="dxa"/>
              <w:left w:w="300" w:type="dxa"/>
              <w:bottom w:w="74" w:type="dxa"/>
              <w:right w:w="150" w:type="dxa"/>
            </w:tcMar>
          </w:tcPr>
          <w:p w14:paraId="34B08C13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</w:pPr>
            <w:r w:rsidRPr="002967EF">
              <w:t>Felnőtt / fő / éj</w:t>
            </w:r>
          </w:p>
        </w:tc>
        <w:tc>
          <w:tcPr>
            <w:tcW w:w="2122" w:type="dxa"/>
            <w:shd w:val="clear" w:color="auto" w:fill="F9F9F9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73FA7530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jc w:val="right"/>
            </w:pPr>
            <w:r w:rsidRPr="002967EF">
              <w:t>3 100 Ft</w:t>
            </w:r>
          </w:p>
        </w:tc>
      </w:tr>
      <w:tr w:rsidR="006052E6" w:rsidRPr="002967EF" w14:paraId="4018D2E1" w14:textId="77777777" w:rsidTr="002967EF">
        <w:trPr>
          <w:trHeight w:hRule="exact" w:val="397"/>
        </w:trPr>
        <w:tc>
          <w:tcPr>
            <w:tcW w:w="7222" w:type="dxa"/>
            <w:shd w:val="clear" w:color="auto" w:fill="FFFFFF"/>
            <w:tcMar>
              <w:top w:w="74" w:type="dxa"/>
              <w:left w:w="300" w:type="dxa"/>
              <w:bottom w:w="74" w:type="dxa"/>
              <w:right w:w="150" w:type="dxa"/>
            </w:tcMar>
          </w:tcPr>
          <w:p w14:paraId="32E7D96A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</w:pPr>
            <w:r w:rsidRPr="002967EF">
              <w:t>Nyugdíjas, diák (14 éves kortól) / fő / éj</w:t>
            </w:r>
          </w:p>
        </w:tc>
        <w:tc>
          <w:tcPr>
            <w:tcW w:w="2122" w:type="dxa"/>
            <w:shd w:val="clear" w:color="auto" w:fill="FFFFFF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038C800B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jc w:val="right"/>
            </w:pPr>
            <w:r w:rsidRPr="002967EF">
              <w:t>2 000 Ft</w:t>
            </w:r>
          </w:p>
        </w:tc>
      </w:tr>
      <w:tr w:rsidR="006052E6" w:rsidRPr="002967EF" w14:paraId="490F711F" w14:textId="77777777" w:rsidTr="002967EF">
        <w:trPr>
          <w:trHeight w:hRule="exact" w:val="397"/>
        </w:trPr>
        <w:tc>
          <w:tcPr>
            <w:tcW w:w="7222" w:type="dxa"/>
            <w:shd w:val="clear" w:color="auto" w:fill="F9F9F9"/>
            <w:tcMar>
              <w:top w:w="74" w:type="dxa"/>
              <w:left w:w="300" w:type="dxa"/>
              <w:bottom w:w="74" w:type="dxa"/>
              <w:right w:w="150" w:type="dxa"/>
            </w:tcMar>
          </w:tcPr>
          <w:p w14:paraId="135ED403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</w:pPr>
            <w:r w:rsidRPr="002967EF">
              <w:t>Gyermek (3–14 éves kor között) / fő / éj</w:t>
            </w:r>
          </w:p>
        </w:tc>
        <w:tc>
          <w:tcPr>
            <w:tcW w:w="2122" w:type="dxa"/>
            <w:shd w:val="clear" w:color="auto" w:fill="F9F9F9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37F83B80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jc w:val="right"/>
            </w:pPr>
            <w:r w:rsidRPr="002967EF">
              <w:t>1 350 Ft</w:t>
            </w:r>
          </w:p>
        </w:tc>
      </w:tr>
      <w:tr w:rsidR="006052E6" w:rsidRPr="002967EF" w14:paraId="37AD879F" w14:textId="77777777" w:rsidTr="002967EF">
        <w:trPr>
          <w:trHeight w:hRule="exact" w:val="397"/>
        </w:trPr>
        <w:tc>
          <w:tcPr>
            <w:tcW w:w="7222" w:type="dxa"/>
            <w:shd w:val="clear" w:color="auto" w:fill="FFFFFF"/>
            <w:tcMar>
              <w:top w:w="74" w:type="dxa"/>
              <w:left w:w="300" w:type="dxa"/>
              <w:bottom w:w="74" w:type="dxa"/>
              <w:right w:w="150" w:type="dxa"/>
            </w:tcMar>
          </w:tcPr>
          <w:p w14:paraId="70738102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</w:pPr>
            <w:r w:rsidRPr="002967EF">
              <w:t>Kutya, kisállat / éj</w:t>
            </w:r>
          </w:p>
        </w:tc>
        <w:tc>
          <w:tcPr>
            <w:tcW w:w="2122" w:type="dxa"/>
            <w:shd w:val="clear" w:color="auto" w:fill="FFFFFF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1A292643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jc w:val="right"/>
            </w:pPr>
            <w:r w:rsidRPr="002967EF">
              <w:t>700 Ft</w:t>
            </w:r>
          </w:p>
        </w:tc>
      </w:tr>
      <w:tr w:rsidR="006052E6" w:rsidRPr="002967EF" w14:paraId="73D87717" w14:textId="77777777" w:rsidTr="002967EF">
        <w:trPr>
          <w:trHeight w:hRule="exact" w:val="397"/>
        </w:trPr>
        <w:tc>
          <w:tcPr>
            <w:tcW w:w="9344" w:type="dxa"/>
            <w:gridSpan w:val="2"/>
            <w:shd w:val="clear" w:color="auto" w:fill="F9F9F9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1738A9D8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b/>
                <w:bCs/>
              </w:rPr>
            </w:pPr>
            <w:r w:rsidRPr="002967EF">
              <w:rPr>
                <w:b/>
                <w:bCs/>
              </w:rPr>
              <w:t>Egyéb díjak és kedvezmények</w:t>
            </w:r>
          </w:p>
        </w:tc>
      </w:tr>
      <w:tr w:rsidR="006052E6" w:rsidRPr="002967EF" w14:paraId="1E633EBC" w14:textId="77777777" w:rsidTr="002967EF">
        <w:trPr>
          <w:trHeight w:hRule="exact" w:val="397"/>
        </w:trPr>
        <w:tc>
          <w:tcPr>
            <w:tcW w:w="7222" w:type="dxa"/>
            <w:shd w:val="clear" w:color="auto" w:fill="FFFFFF"/>
            <w:tcMar>
              <w:top w:w="74" w:type="dxa"/>
              <w:left w:w="300" w:type="dxa"/>
              <w:bottom w:w="74" w:type="dxa"/>
              <w:right w:w="150" w:type="dxa"/>
            </w:tcMar>
          </w:tcPr>
          <w:p w14:paraId="525DB354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</w:pPr>
            <w:r w:rsidRPr="002967EF">
              <w:t>Idegenforgalmi adó (IFA) / fő / éj (18 éves kortól)</w:t>
            </w:r>
          </w:p>
        </w:tc>
        <w:tc>
          <w:tcPr>
            <w:tcW w:w="2122" w:type="dxa"/>
            <w:shd w:val="clear" w:color="auto" w:fill="FFFFFF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6FB56EA9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jc w:val="right"/>
            </w:pPr>
            <w:r w:rsidRPr="002967EF">
              <w:t>300 Ft</w:t>
            </w:r>
          </w:p>
        </w:tc>
      </w:tr>
      <w:tr w:rsidR="006052E6" w:rsidRPr="002967EF" w14:paraId="530B99F8" w14:textId="77777777" w:rsidTr="002967EF">
        <w:trPr>
          <w:trHeight w:hRule="exact" w:val="397"/>
        </w:trPr>
        <w:tc>
          <w:tcPr>
            <w:tcW w:w="7222" w:type="dxa"/>
            <w:shd w:val="clear" w:color="auto" w:fill="F9F9F9"/>
            <w:tcMar>
              <w:top w:w="74" w:type="dxa"/>
              <w:left w:w="300" w:type="dxa"/>
              <w:bottom w:w="74" w:type="dxa"/>
              <w:right w:w="150" w:type="dxa"/>
            </w:tcMar>
          </w:tcPr>
          <w:p w14:paraId="606A7728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</w:pPr>
            <w:r w:rsidRPr="002967EF">
              <w:t>Csoportos kedvezmény (18 főtől)</w:t>
            </w:r>
          </w:p>
        </w:tc>
        <w:tc>
          <w:tcPr>
            <w:tcW w:w="2122" w:type="dxa"/>
            <w:shd w:val="clear" w:color="auto" w:fill="F9F9F9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6F6A1098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jc w:val="right"/>
            </w:pPr>
            <w:r w:rsidRPr="002967EF">
              <w:t>10%</w:t>
            </w:r>
          </w:p>
        </w:tc>
      </w:tr>
      <w:tr w:rsidR="006052E6" w:rsidRPr="002967EF" w14:paraId="4020A17F" w14:textId="77777777" w:rsidTr="002967EF">
        <w:trPr>
          <w:trHeight w:hRule="exact" w:val="397"/>
        </w:trPr>
        <w:tc>
          <w:tcPr>
            <w:tcW w:w="7222" w:type="dxa"/>
            <w:shd w:val="clear" w:color="auto" w:fill="FFFFFF"/>
            <w:tcMar>
              <w:top w:w="74" w:type="dxa"/>
              <w:left w:w="300" w:type="dxa"/>
              <w:bottom w:w="74" w:type="dxa"/>
              <w:right w:w="150" w:type="dxa"/>
            </w:tcMar>
          </w:tcPr>
          <w:p w14:paraId="7F1E9795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</w:pPr>
            <w:r w:rsidRPr="002967EF">
              <w:t>Kedvezmény kempingszövetségi tagok részére</w:t>
            </w:r>
          </w:p>
        </w:tc>
        <w:tc>
          <w:tcPr>
            <w:tcW w:w="2122" w:type="dxa"/>
            <w:shd w:val="clear" w:color="auto" w:fill="FFFFFF"/>
            <w:tcMar>
              <w:top w:w="74" w:type="dxa"/>
              <w:left w:w="150" w:type="dxa"/>
              <w:bottom w:w="74" w:type="dxa"/>
              <w:right w:w="150" w:type="dxa"/>
            </w:tcMar>
          </w:tcPr>
          <w:p w14:paraId="53AA1CD3" w14:textId="77777777" w:rsidR="006052E6" w:rsidRPr="002967EF" w:rsidRDefault="00000000" w:rsidP="00296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jc w:val="right"/>
            </w:pPr>
            <w:r w:rsidRPr="002967EF">
              <w:t>10%</w:t>
            </w:r>
          </w:p>
        </w:tc>
      </w:tr>
    </w:tbl>
    <w:p w14:paraId="3EE04C9E" w14:textId="1A1A28B7" w:rsidR="002967EF" w:rsidRDefault="002967EF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7898B97C" w14:textId="77777777" w:rsidR="002967EF" w:rsidRDefault="002967EF">
      <w:r>
        <w:br w:type="page"/>
      </w:r>
    </w:p>
    <w:p w14:paraId="3DE82E2D" w14:textId="7A732350" w:rsidR="006052E6" w:rsidRDefault="00000000" w:rsidP="002967EF">
      <w:pPr>
        <w:pStyle w:val="Cmsor2"/>
        <w:jc w:val="center"/>
      </w:pPr>
      <w:r w:rsidRPr="00F5498F">
        <w:rPr>
          <w:sz w:val="32"/>
          <w:szCs w:val="32"/>
        </w:rPr>
        <w:lastRenderedPageBreak/>
        <w:t>TÁJÉKOZTATÁS OKMÁNYOLVASÁSRÓL</w:t>
      </w:r>
      <w:r w:rsidR="002967EF" w:rsidRPr="00F5498F">
        <w:rPr>
          <w:sz w:val="32"/>
          <w:szCs w:val="32"/>
        </w:rPr>
        <w:br/>
      </w:r>
      <w:r w:rsidRPr="00F5498F">
        <w:rPr>
          <w:sz w:val="22"/>
          <w:szCs w:val="22"/>
        </w:rPr>
        <w:t>(VIZA RENDSZER)</w:t>
      </w:r>
    </w:p>
    <w:p w14:paraId="0F4059F4" w14:textId="77777777" w:rsidR="006052E6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</w:pPr>
      <w:r>
        <w:t>Értesítjük kedves Vendégeinket, hogy a hatályos magyar jogszabályok értelmében a Magyarországon szálláshely-szolgáltatást igénybe vevők életkortól függetlenül (a csecsemőket és újszülötteket is beleértve) kötelesek a bejelentkezéskor személyazonosító okmányukat (személyi igazolvány / útlevél) a recepció részére bemutatni digitális okmányolvasás céljából. Az okmány bemutatásának hiányában a szálláshely-szolgáltatást a törvény értelmében kötelezően meg kell tagadnunk. Az Adatkezelési Tájékoztató (GDPR) a recepción kinyomtatott formában megtekinthető.</w:t>
      </w:r>
    </w:p>
    <w:p w14:paraId="32C7A4CE" w14:textId="77777777" w:rsidR="006052E6" w:rsidRDefault="006052E6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300A5166" w14:textId="56CBA4B4" w:rsidR="006052E6" w:rsidRPr="00F5498F" w:rsidRDefault="00000000" w:rsidP="002967EF">
      <w:pPr>
        <w:pStyle w:val="Cmsor2"/>
        <w:jc w:val="center"/>
        <w:rPr>
          <w:sz w:val="32"/>
          <w:szCs w:val="32"/>
        </w:rPr>
      </w:pPr>
      <w:r w:rsidRPr="00F5498F">
        <w:rPr>
          <w:sz w:val="32"/>
          <w:szCs w:val="32"/>
        </w:rPr>
        <w:t>PANASZKEZELÉS ÉS FELÜGYELETI SZERVEK</w:t>
      </w:r>
    </w:p>
    <w:p w14:paraId="16E17260" w14:textId="6EE4666C" w:rsidR="006052E6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</w:pPr>
      <w:r>
        <w:t xml:space="preserve">Amennyiben a szolgáltatásunkkal kapcsolatban bármilyen panasza merül fel, azt a recepción elhelyezett, hivatalos </w:t>
      </w:r>
      <w:r>
        <w:rPr>
          <w:b/>
          <w:bCs/>
        </w:rPr>
        <w:t>Vásárlók Könyvébe</w:t>
      </w:r>
      <w:r>
        <w:t xml:space="preserve"> jegyezheti be, vagy írásban jelezheti az </w:t>
      </w:r>
      <w:r w:rsidR="002967EF">
        <w:t>tamasikemping</w:t>
      </w:r>
      <w:r>
        <w:t>@</w:t>
      </w:r>
      <w:r w:rsidR="002967EF">
        <w:t>gmail.com</w:t>
      </w:r>
      <w:r>
        <w:t xml:space="preserve"> e-mail-címen.</w:t>
      </w:r>
    </w:p>
    <w:p w14:paraId="61ED88D1" w14:textId="77777777" w:rsidR="006052E6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</w:rPr>
      </w:pPr>
      <w:r>
        <w:rPr>
          <w:b/>
          <w:bCs/>
        </w:rPr>
        <w:t>Fogyasztóvédelmi hatóság:</w:t>
      </w:r>
    </w:p>
    <w:p w14:paraId="70A69FC0" w14:textId="77777777" w:rsidR="006052E6" w:rsidRDefault="00000000" w:rsidP="00F5498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567"/>
      </w:pPr>
      <w:r>
        <w:t>Tolna Vármegyei Kormányhivatal, Hatósági Főosztály, Fogyasztóvédelmi Osztály</w:t>
      </w:r>
    </w:p>
    <w:p w14:paraId="434B832F" w14:textId="77777777" w:rsidR="006052E6" w:rsidRDefault="00000000" w:rsidP="00F5498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567"/>
      </w:pPr>
      <w:r>
        <w:t xml:space="preserve">Cím: 7100 Szekszárd, </w:t>
      </w:r>
      <w:proofErr w:type="spellStart"/>
      <w:r>
        <w:t>Augusz</w:t>
      </w:r>
      <w:proofErr w:type="spellEnd"/>
      <w:r>
        <w:t xml:space="preserve"> Imre u. 7.</w:t>
      </w:r>
    </w:p>
    <w:p w14:paraId="42F4746C" w14:textId="77777777" w:rsidR="006052E6" w:rsidRDefault="00000000" w:rsidP="00F5498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567"/>
      </w:pPr>
      <w:r>
        <w:t>Telefon: +36-74-795-212 | E-mail: fogyasztovedelem@tolna.gov.hu</w:t>
      </w:r>
    </w:p>
    <w:p w14:paraId="595A3C88" w14:textId="77777777" w:rsidR="006052E6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</w:rPr>
      </w:pPr>
      <w:r>
        <w:rPr>
          <w:b/>
          <w:bCs/>
        </w:rPr>
        <w:t>Békéltető testület:</w:t>
      </w:r>
    </w:p>
    <w:p w14:paraId="75D122E4" w14:textId="77777777" w:rsidR="006052E6" w:rsidRDefault="00000000" w:rsidP="00F5498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567"/>
      </w:pPr>
      <w:r>
        <w:t>Baranya Vármegyei Békéltető Testület (Tolna vármegyei illetékességgel)</w:t>
      </w:r>
    </w:p>
    <w:p w14:paraId="73347DD6" w14:textId="77777777" w:rsidR="006052E6" w:rsidRDefault="00000000" w:rsidP="00F5498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567"/>
      </w:pPr>
      <w:r>
        <w:t xml:space="preserve">Cím: 7625 Pécs, </w:t>
      </w:r>
      <w:proofErr w:type="spellStart"/>
      <w:r>
        <w:t>Majorossy</w:t>
      </w:r>
      <w:proofErr w:type="spellEnd"/>
      <w:r>
        <w:t xml:space="preserve"> Imre u. 36. | E-mail: info@baranyabekeltetes.hu</w:t>
      </w:r>
    </w:p>
    <w:p w14:paraId="1EDB1299" w14:textId="77777777" w:rsidR="006052E6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</w:rPr>
      </w:pPr>
      <w:r>
        <w:rPr>
          <w:b/>
          <w:bCs/>
        </w:rPr>
        <w:t>Helyi törvényességi felügyelet (Jegyző):</w:t>
      </w:r>
    </w:p>
    <w:p w14:paraId="55654B0D" w14:textId="77777777" w:rsidR="006052E6" w:rsidRDefault="00000000" w:rsidP="00F5498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567"/>
      </w:pPr>
      <w:r>
        <w:t>Tamási Közös Önkormányzati Hivatal Jegyzője</w:t>
      </w:r>
    </w:p>
    <w:p w14:paraId="29FD18E7" w14:textId="77777777" w:rsidR="006052E6" w:rsidRDefault="00000000" w:rsidP="00F5498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567"/>
      </w:pPr>
      <w:r>
        <w:t>Cím: 7090 Tamási, Szabadság u. 35-37.</w:t>
      </w:r>
    </w:p>
    <w:p w14:paraId="3C71917A" w14:textId="2FB1049A" w:rsidR="006052E6" w:rsidRPr="00F5498F" w:rsidRDefault="00000000" w:rsidP="00F5498F">
      <w:pPr>
        <w:pStyle w:val="Cmsor2"/>
        <w:jc w:val="center"/>
        <w:rPr>
          <w:sz w:val="32"/>
          <w:szCs w:val="32"/>
        </w:rPr>
      </w:pPr>
      <w:r w:rsidRPr="00F5498F">
        <w:rPr>
          <w:sz w:val="32"/>
          <w:szCs w:val="32"/>
        </w:rPr>
        <w:t>SEGÉLYHÍVÁS ÉS BIZTONSÁG</w:t>
      </w:r>
      <w:r w:rsidR="00F5498F" w:rsidRPr="00F5498F">
        <w:rPr>
          <w:sz w:val="32"/>
          <w:szCs w:val="32"/>
        </w:rPr>
        <w:t xml:space="preserve"> / </w:t>
      </w:r>
      <w:r w:rsidRPr="00F5498F">
        <w:rPr>
          <w:sz w:val="32"/>
          <w:szCs w:val="32"/>
        </w:rPr>
        <w:t>EMERGENCY NUMBERS</w:t>
      </w:r>
    </w:p>
    <w:p w14:paraId="6BE6B994" w14:textId="77777777" w:rsidR="006052E6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• </w:t>
      </w:r>
      <w:r>
        <w:rPr>
          <w:b/>
          <w:bCs/>
        </w:rPr>
        <w:t>Egységes segélyhívó szám (</w:t>
      </w:r>
      <w:proofErr w:type="spellStart"/>
      <w:r>
        <w:rPr>
          <w:b/>
          <w:bCs/>
        </w:rPr>
        <w:t>Emergency</w:t>
      </w:r>
      <w:proofErr w:type="spellEnd"/>
      <w:r>
        <w:rPr>
          <w:b/>
          <w:bCs/>
        </w:rPr>
        <w:t>):</w:t>
      </w:r>
      <w:r>
        <w:t xml:space="preserve"> 112</w:t>
      </w:r>
    </w:p>
    <w:p w14:paraId="0D6A4ED1" w14:textId="77777777" w:rsidR="006052E6" w:rsidRDefault="00000000" w:rsidP="00F5498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567"/>
      </w:pPr>
      <w:r>
        <w:t>• Mentők (</w:t>
      </w:r>
      <w:proofErr w:type="spellStart"/>
      <w:r>
        <w:t>Ambulance</w:t>
      </w:r>
      <w:proofErr w:type="spellEnd"/>
      <w:r>
        <w:t>): 104</w:t>
      </w:r>
    </w:p>
    <w:p w14:paraId="425E58B4" w14:textId="77777777" w:rsidR="006052E6" w:rsidRDefault="00000000" w:rsidP="00F5498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567"/>
      </w:pPr>
      <w:r>
        <w:t>• Tűzoltók (</w:t>
      </w:r>
      <w:proofErr w:type="spellStart"/>
      <w:r>
        <w:t>Fire</w:t>
      </w:r>
      <w:proofErr w:type="spellEnd"/>
      <w:r>
        <w:t>): 105</w:t>
      </w:r>
    </w:p>
    <w:p w14:paraId="387DD4BF" w14:textId="77777777" w:rsidR="006052E6" w:rsidRDefault="00000000" w:rsidP="00F5498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567"/>
      </w:pPr>
      <w:r>
        <w:t>• Rendőrség (</w:t>
      </w:r>
      <w:proofErr w:type="spellStart"/>
      <w:r>
        <w:t>Police</w:t>
      </w:r>
      <w:proofErr w:type="spellEnd"/>
      <w:r>
        <w:t>): 107</w:t>
      </w:r>
    </w:p>
    <w:p w14:paraId="0C973551" w14:textId="77777777" w:rsidR="006052E6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</w:rPr>
      </w:pPr>
      <w:r>
        <w:rPr>
          <w:b/>
          <w:bCs/>
        </w:rPr>
        <w:t>Legközelebbi orvosi ügyelet:</w:t>
      </w:r>
    </w:p>
    <w:p w14:paraId="1FE51582" w14:textId="77777777" w:rsidR="006052E6" w:rsidRDefault="00000000" w:rsidP="00F5498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09"/>
      </w:pPr>
      <w:r>
        <w:t>Központi Orvosi Ügyelet, 7090 Tamási, Béri Balogh Ádám u. 5-7. (Telefon: 1830)</w:t>
      </w:r>
    </w:p>
    <w:p w14:paraId="12E59FBF" w14:textId="77777777" w:rsidR="006052E6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</w:rPr>
      </w:pPr>
      <w:r>
        <w:rPr>
          <w:b/>
          <w:bCs/>
        </w:rPr>
        <w:t>Kemping tűzvédelmi felelős:</w:t>
      </w:r>
    </w:p>
    <w:p w14:paraId="0E2E24A0" w14:textId="77777777" w:rsidR="006052E6" w:rsidRDefault="00000000" w:rsidP="00F5498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09"/>
      </w:pPr>
      <w:r>
        <w:t>Tamási Vagyongazdálkodó Kft. ügyelet (Telefon: +36-20-236-7433)</w:t>
      </w:r>
    </w:p>
    <w:p w14:paraId="5175BEB5" w14:textId="77777777" w:rsidR="00AF580B" w:rsidRDefault="00AF580B" w:rsidP="00F5498F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09"/>
      </w:pPr>
    </w:p>
    <w:p w14:paraId="090908DD" w14:textId="797169D9" w:rsid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i/>
          <w:iCs/>
        </w:rPr>
      </w:pPr>
      <w:r>
        <w:rPr>
          <w:i/>
          <w:iCs/>
        </w:rPr>
        <w:t>Tűz vagy egyéb veszélyhelyzet esetén a kemping elhagyása a kihelyezett menekülési terveken kijelölt menekülési útvonalakon keresztül történik.</w:t>
      </w:r>
    </w:p>
    <w:p w14:paraId="0EF6A89D" w14:textId="77777777" w:rsidR="00AF580B" w:rsidRDefault="00AF580B">
      <w:pPr>
        <w:rPr>
          <w:i/>
          <w:iCs/>
        </w:rPr>
      </w:pPr>
      <w:r>
        <w:rPr>
          <w:i/>
          <w:iCs/>
        </w:rPr>
        <w:br w:type="page"/>
      </w:r>
    </w:p>
    <w:p w14:paraId="77122D1C" w14:textId="77777777" w:rsidR="00AF580B" w:rsidRDefault="00000000" w:rsidP="00AF580B">
      <w:pPr>
        <w:pStyle w:val="Cmsor2"/>
        <w:jc w:val="center"/>
        <w:rPr>
          <w:sz w:val="32"/>
          <w:szCs w:val="32"/>
        </w:rPr>
      </w:pPr>
      <w:r w:rsidRPr="00AF580B">
        <w:rPr>
          <w:sz w:val="32"/>
          <w:szCs w:val="32"/>
        </w:rPr>
        <w:lastRenderedPageBreak/>
        <w:t>HÁZIREND</w:t>
      </w:r>
      <w:r w:rsidR="00AF580B">
        <w:rPr>
          <w:sz w:val="32"/>
          <w:szCs w:val="32"/>
        </w:rPr>
        <w:t xml:space="preserve"> - </w:t>
      </w:r>
      <w:r w:rsidRPr="00AF580B">
        <w:rPr>
          <w:sz w:val="32"/>
          <w:szCs w:val="32"/>
        </w:rPr>
        <w:t>Tamási Kemping – 7090 Tamási, Hársfa utca 1</w:t>
      </w:r>
      <w:r w:rsidR="00AF580B">
        <w:rPr>
          <w:sz w:val="32"/>
          <w:szCs w:val="32"/>
        </w:rPr>
        <w:t>.</w:t>
      </w:r>
    </w:p>
    <w:p w14:paraId="1D260326" w14:textId="7692D2A8" w:rsidR="006052E6" w:rsidRPr="00AF580B" w:rsidRDefault="00000000">
      <w:pPr>
        <w:pStyle w:val="Cmsor3"/>
        <w:spacing w:before="0"/>
        <w:rPr>
          <w:sz w:val="24"/>
          <w:szCs w:val="24"/>
        </w:rPr>
      </w:pPr>
      <w:r w:rsidRPr="00AF580B">
        <w:rPr>
          <w:sz w:val="24"/>
          <w:szCs w:val="24"/>
        </w:rPr>
        <w:t>1. Általános rendelkezések</w:t>
      </w:r>
    </w:p>
    <w:p w14:paraId="56538D96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1.1. Jelen Házirend célja:</w:t>
      </w:r>
      <w:r w:rsidRPr="00AF580B">
        <w:rPr>
          <w:sz w:val="20"/>
          <w:szCs w:val="20"/>
        </w:rPr>
        <w:t xml:space="preserve"> A Tamási Kemping zavartalan működésének, a kemping lakói nyugodt pihenésének és a biztonságos együttélés feltételeinek biztosítása. A Házirend előírásai minden kempinglakóra, látogatóra és szolgáltatóra nézve kötelező érvényűek.</w:t>
      </w:r>
    </w:p>
    <w:p w14:paraId="5E6BA9F4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1.2. Bejelentkezés és tartózkodás:</w:t>
      </w:r>
      <w:r w:rsidRPr="00AF580B">
        <w:rPr>
          <w:sz w:val="20"/>
          <w:szCs w:val="20"/>
        </w:rPr>
        <w:t xml:space="preserve"> A kemping területére kizárólag érvényes regisztrációval és a teljes szolgáltatási díj előzetes kiegyenlítésével szabad belépni, illetve ott tartózkodni. Bejelentkezéskor minden kempinglakó köteles bemutatni érvényes személyazonosító okmányát (személyi igazolvány vagy útlevél) és lakcímkártyáját. A lefoglalt időszak lejárta után a </w:t>
      </w:r>
      <w:proofErr w:type="spellStart"/>
      <w:r w:rsidRPr="00AF580B">
        <w:rPr>
          <w:sz w:val="20"/>
          <w:szCs w:val="20"/>
        </w:rPr>
        <w:t>kempinghelyet</w:t>
      </w:r>
      <w:proofErr w:type="spellEnd"/>
      <w:r w:rsidRPr="00AF580B">
        <w:rPr>
          <w:sz w:val="20"/>
          <w:szCs w:val="20"/>
        </w:rPr>
        <w:t xml:space="preserve"> el kell hagyni, vagy a tartózkodást a recepción előre meg kell hosszabbítani, amennyiben erre a szabad kapacitások függvényében lehetőség van.</w:t>
      </w:r>
    </w:p>
    <w:p w14:paraId="6363D625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 xml:space="preserve">1.3. </w:t>
      </w:r>
      <w:proofErr w:type="spellStart"/>
      <w:r w:rsidRPr="00AF580B">
        <w:rPr>
          <w:b/>
          <w:bCs/>
          <w:sz w:val="20"/>
          <w:szCs w:val="20"/>
        </w:rPr>
        <w:t>Nyitvatartás</w:t>
      </w:r>
      <w:proofErr w:type="spellEnd"/>
      <w:r w:rsidRPr="00AF580B">
        <w:rPr>
          <w:b/>
          <w:bCs/>
          <w:sz w:val="20"/>
          <w:szCs w:val="20"/>
        </w:rPr>
        <w:t>:</w:t>
      </w:r>
      <w:r w:rsidRPr="00AF580B">
        <w:rPr>
          <w:sz w:val="20"/>
          <w:szCs w:val="20"/>
        </w:rPr>
        <w:t xml:space="preserve"> A recepció és a kemping szolgáltatásainak aktuális nyitvatartási ideje a recepción kifüggesztett táblán található. Ezen kívüli időszakban kérjük a csend és a nyugalom fokozott betartását.</w:t>
      </w:r>
    </w:p>
    <w:p w14:paraId="081B47D9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1.4. Elutazás:</w:t>
      </w:r>
      <w:r w:rsidRPr="00AF580B">
        <w:rPr>
          <w:sz w:val="20"/>
          <w:szCs w:val="20"/>
        </w:rPr>
        <w:t xml:space="preserve"> Az elutazás napján a szálláshelyet, illetve a parcellát legkésőbb </w:t>
      </w:r>
      <w:r w:rsidRPr="00AF580B">
        <w:rPr>
          <w:b/>
          <w:bCs/>
          <w:sz w:val="20"/>
          <w:szCs w:val="20"/>
        </w:rPr>
        <w:t>10:00 óráig</w:t>
      </w:r>
      <w:r w:rsidRPr="00AF580B">
        <w:rPr>
          <w:sz w:val="20"/>
          <w:szCs w:val="20"/>
        </w:rPr>
        <w:t xml:space="preserve"> el kell hagyni tiszta, rendezett állapotban. A késői kijelentkezés kizárólag a recepcióval történő előzetes egyeztetés és jóváhagyás alapján, külön díj ellenében lehetséges.</w:t>
      </w:r>
    </w:p>
    <w:p w14:paraId="19A013B8" w14:textId="77777777" w:rsidR="006052E6" w:rsidRPr="00AF580B" w:rsidRDefault="00000000">
      <w:pPr>
        <w:pStyle w:val="Cmsor3"/>
        <w:spacing w:before="0"/>
        <w:rPr>
          <w:sz w:val="24"/>
          <w:szCs w:val="24"/>
        </w:rPr>
      </w:pPr>
      <w:r w:rsidRPr="00AF580B">
        <w:rPr>
          <w:sz w:val="24"/>
          <w:szCs w:val="24"/>
        </w:rPr>
        <w:t>2. Rend és tisztaság</w:t>
      </w:r>
    </w:p>
    <w:p w14:paraId="2D21430D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2.1. Környezetvédelem:</w:t>
      </w:r>
      <w:r w:rsidRPr="00AF580B">
        <w:rPr>
          <w:sz w:val="20"/>
          <w:szCs w:val="20"/>
        </w:rPr>
        <w:t xml:space="preserve"> A kemping egész területén fokozottan ügyelni kell a tisztaságra és a rendre. A hulladékot szelektíven kell gyűjteni a kihelyezett gyűjtőedényekben. Szigorúan tilos a szemetelés a földre, a bokrok közé vagy a közös terekre!</w:t>
      </w:r>
    </w:p>
    <w:p w14:paraId="70160EF4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2.2. Vizesblokkok:</w:t>
      </w:r>
      <w:r w:rsidRPr="00AF580B">
        <w:rPr>
          <w:sz w:val="20"/>
          <w:szCs w:val="20"/>
        </w:rPr>
        <w:t xml:space="preserve"> A vizesblokkokat és illemhelyeket </w:t>
      </w:r>
      <w:proofErr w:type="spellStart"/>
      <w:r w:rsidRPr="00AF580B">
        <w:rPr>
          <w:sz w:val="20"/>
          <w:szCs w:val="20"/>
        </w:rPr>
        <w:t>rendeltetésszerűen</w:t>
      </w:r>
      <w:proofErr w:type="spellEnd"/>
      <w:r w:rsidRPr="00AF580B">
        <w:rPr>
          <w:sz w:val="20"/>
          <w:szCs w:val="20"/>
        </w:rPr>
        <w:t>, a higiéniás szabályok maximális betartásával kell használni. Gyermekek a vizesblokkokat kizárólag felnőtt kísérettel látogathatják.</w:t>
      </w:r>
    </w:p>
    <w:p w14:paraId="1948A08D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2.3. Parcellák:</w:t>
      </w:r>
      <w:r w:rsidRPr="00AF580B">
        <w:rPr>
          <w:sz w:val="20"/>
          <w:szCs w:val="20"/>
        </w:rPr>
        <w:t xml:space="preserve"> Minden kempinglakó </w:t>
      </w:r>
      <w:proofErr w:type="gramStart"/>
      <w:r w:rsidRPr="00AF580B">
        <w:rPr>
          <w:sz w:val="20"/>
          <w:szCs w:val="20"/>
        </w:rPr>
        <w:t>teljes körűen</w:t>
      </w:r>
      <w:proofErr w:type="gramEnd"/>
      <w:r w:rsidRPr="00AF580B">
        <w:rPr>
          <w:sz w:val="20"/>
          <w:szCs w:val="20"/>
        </w:rPr>
        <w:t xml:space="preserve"> felelős a saját parcellája tisztaságáért és rendjéért. A parcellák körüli területeket folyamatosan tisztán kell tartani.</w:t>
      </w:r>
    </w:p>
    <w:p w14:paraId="12440915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2.4. Mosás és főzés:</w:t>
      </w:r>
      <w:r w:rsidRPr="00AF580B">
        <w:rPr>
          <w:sz w:val="20"/>
          <w:szCs w:val="20"/>
        </w:rPr>
        <w:t xml:space="preserve"> Ruhamosást és edénymosást kizárólag az arra kijelölt és kiépített helyiségekben szabad végezni. Nyílt láng használata, főzés vagy sütés csak a kijelölt, biztonságos helyeken, tűzálló alátéttel engedélyezett. Tűzgyújtás kizárólag az erre kijelölt helyen, a mindenkori tűzvédelmi szabályok szigorú betartása mellett megengedett.</w:t>
      </w:r>
    </w:p>
    <w:p w14:paraId="571D2585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2.5. Berendezési tárgyak:</w:t>
      </w:r>
      <w:r w:rsidRPr="00AF580B">
        <w:rPr>
          <w:sz w:val="20"/>
          <w:szCs w:val="20"/>
        </w:rPr>
        <w:t xml:space="preserve"> A kemping berendezési tárgyait, bútorait és technikai eszközeit </w:t>
      </w:r>
      <w:proofErr w:type="spellStart"/>
      <w:r w:rsidRPr="00AF580B">
        <w:rPr>
          <w:sz w:val="20"/>
          <w:szCs w:val="20"/>
        </w:rPr>
        <w:t>rendeltetésszerűen</w:t>
      </w:r>
      <w:proofErr w:type="spellEnd"/>
      <w:r w:rsidRPr="00AF580B">
        <w:rPr>
          <w:sz w:val="20"/>
          <w:szCs w:val="20"/>
        </w:rPr>
        <w:t xml:space="preserve"> kell használni. Az eszközök önkényes áthelyezése, elvitele vagy rongálása tilos és kártérítési kötelezettséget von maga után.</w:t>
      </w:r>
    </w:p>
    <w:p w14:paraId="143556AE" w14:textId="77777777" w:rsidR="006052E6" w:rsidRPr="00AF580B" w:rsidRDefault="00000000">
      <w:pPr>
        <w:pStyle w:val="Cmsor3"/>
        <w:spacing w:before="0"/>
        <w:rPr>
          <w:sz w:val="24"/>
          <w:szCs w:val="24"/>
        </w:rPr>
      </w:pPr>
      <w:r w:rsidRPr="00AF580B">
        <w:rPr>
          <w:sz w:val="24"/>
          <w:szCs w:val="24"/>
        </w:rPr>
        <w:t>3. Csend és nyugalom</w:t>
      </w:r>
    </w:p>
    <w:p w14:paraId="5D4B123F" w14:textId="77777777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b/>
          <w:bCs/>
          <w:sz w:val="20"/>
          <w:szCs w:val="20"/>
        </w:rPr>
      </w:pPr>
      <w:r w:rsidRPr="00AF580B">
        <w:rPr>
          <w:b/>
          <w:bCs/>
          <w:sz w:val="20"/>
          <w:szCs w:val="20"/>
        </w:rPr>
        <w:t>3.1. Csendrendelet:</w:t>
      </w:r>
    </w:p>
    <w:p w14:paraId="2407EE34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sz w:val="20"/>
          <w:szCs w:val="20"/>
        </w:rPr>
        <w:t xml:space="preserve">    • </w:t>
      </w:r>
      <w:r w:rsidRPr="00AF580B">
        <w:rPr>
          <w:i/>
          <w:iCs/>
          <w:sz w:val="20"/>
          <w:szCs w:val="20"/>
        </w:rPr>
        <w:t>Nappali csend:</w:t>
      </w:r>
      <w:r w:rsidRPr="00AF580B">
        <w:rPr>
          <w:sz w:val="20"/>
          <w:szCs w:val="20"/>
        </w:rPr>
        <w:t xml:space="preserve"> 13:00 és 15:00 óra között a mások nyugalmát zavaró, zajos tevékenységek kerülendők.</w:t>
      </w:r>
    </w:p>
    <w:p w14:paraId="5F4A0945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sz w:val="20"/>
          <w:szCs w:val="20"/>
        </w:rPr>
        <w:t xml:space="preserve">    • </w:t>
      </w:r>
      <w:r w:rsidRPr="00AF580B">
        <w:rPr>
          <w:i/>
          <w:iCs/>
          <w:sz w:val="20"/>
          <w:szCs w:val="20"/>
        </w:rPr>
        <w:t>Éjszakai csend:</w:t>
      </w:r>
      <w:r w:rsidRPr="00AF580B">
        <w:rPr>
          <w:sz w:val="20"/>
          <w:szCs w:val="20"/>
        </w:rPr>
        <w:t xml:space="preserve"> 22:00 és 07:00 óra között bármilyen hangoskodás, mulatozás vagy hangos zenehallgatás szigorúan tilos. Kérjük, tartsák tiszteletben a többi pihenni vágyó vendég nyugalmát.</w:t>
      </w:r>
    </w:p>
    <w:p w14:paraId="365287BD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3.2. Járművek közlekedése:</w:t>
      </w:r>
      <w:r w:rsidRPr="00AF580B">
        <w:rPr>
          <w:sz w:val="20"/>
          <w:szCs w:val="20"/>
        </w:rPr>
        <w:t xml:space="preserve"> A kemping területén a megengedett maximális sebesség </w:t>
      </w:r>
      <w:r w:rsidRPr="00AF580B">
        <w:rPr>
          <w:b/>
          <w:bCs/>
          <w:sz w:val="20"/>
          <w:szCs w:val="20"/>
        </w:rPr>
        <w:t>5 km/óra</w:t>
      </w:r>
      <w:r w:rsidRPr="00AF580B">
        <w:rPr>
          <w:sz w:val="20"/>
          <w:szCs w:val="20"/>
        </w:rPr>
        <w:t>. A járműveket kizárólag a kijelölt parkolóhelyeken vagy a saját parcellán belül szabad tárolni oly módon, hogy az ne akadályozza a szabad forgalmat és a többi vendég mozgását.</w:t>
      </w:r>
    </w:p>
    <w:p w14:paraId="172E382D" w14:textId="77777777" w:rsidR="006052E6" w:rsidRPr="00AF580B" w:rsidRDefault="00000000">
      <w:pPr>
        <w:pStyle w:val="Cmsor3"/>
        <w:spacing w:before="0"/>
        <w:rPr>
          <w:sz w:val="24"/>
          <w:szCs w:val="24"/>
        </w:rPr>
      </w:pPr>
      <w:r w:rsidRPr="00AF580B">
        <w:rPr>
          <w:sz w:val="24"/>
          <w:szCs w:val="24"/>
        </w:rPr>
        <w:lastRenderedPageBreak/>
        <w:t>4. Biztonság és felelősség</w:t>
      </w:r>
    </w:p>
    <w:p w14:paraId="632DDA02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4.1. Értékek:</w:t>
      </w:r>
      <w:r w:rsidRPr="00AF580B">
        <w:rPr>
          <w:sz w:val="20"/>
          <w:szCs w:val="20"/>
        </w:rPr>
        <w:t xml:space="preserve"> A kemping üzemeltetője nem vállal felelősséget a parcellákon, </w:t>
      </w:r>
      <w:proofErr w:type="spellStart"/>
      <w:r w:rsidRPr="00AF580B">
        <w:rPr>
          <w:sz w:val="20"/>
          <w:szCs w:val="20"/>
        </w:rPr>
        <w:t>sátrakban</w:t>
      </w:r>
      <w:proofErr w:type="spellEnd"/>
      <w:r w:rsidRPr="00AF580B">
        <w:rPr>
          <w:sz w:val="20"/>
          <w:szCs w:val="20"/>
        </w:rPr>
        <w:t xml:space="preserve"> vagy lakókocsikban hagyott készpénzért, értéktárgyakért és személyes eszközökért. Kérjük, vigyázzanak az értékeikre!</w:t>
      </w:r>
    </w:p>
    <w:p w14:paraId="71115963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4.2. Tűzvédelem:</w:t>
      </w:r>
      <w:r w:rsidRPr="00AF580B">
        <w:rPr>
          <w:sz w:val="20"/>
          <w:szCs w:val="20"/>
        </w:rPr>
        <w:t xml:space="preserve"> A tűzvédelmi szabályok betartása mindenki számára kötelező. Nyílt lángú főzés vagy </w:t>
      </w:r>
      <w:proofErr w:type="spellStart"/>
      <w:r w:rsidRPr="00AF580B">
        <w:rPr>
          <w:sz w:val="20"/>
          <w:szCs w:val="20"/>
        </w:rPr>
        <w:t>grillezés</w:t>
      </w:r>
      <w:proofErr w:type="spellEnd"/>
      <w:r w:rsidRPr="00AF580B">
        <w:rPr>
          <w:sz w:val="20"/>
          <w:szCs w:val="20"/>
        </w:rPr>
        <w:t xml:space="preserve"> esetén fokozott óvatosság szükséges, és a tűzoltó eszközök helyét előre meg kell ismerni. Gázpalackok használatakor a vendég köteles az érvényes műszaki és biztonsági előírásokat betartani.</w:t>
      </w:r>
    </w:p>
    <w:p w14:paraId="419F22ED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4.3. Gyermekek felügyelete:</w:t>
      </w:r>
      <w:r w:rsidRPr="00AF580B">
        <w:rPr>
          <w:sz w:val="20"/>
          <w:szCs w:val="20"/>
        </w:rPr>
        <w:t xml:space="preserve"> A kemping területén tartózkodó gyermekek folyamatos felügyelete és biztonsága a szülők, illetve a felnőtt kísérők kizárólagos felelőssége.</w:t>
      </w:r>
    </w:p>
    <w:p w14:paraId="110BB099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4.4. Háziállatok:</w:t>
      </w:r>
      <w:r w:rsidRPr="00AF580B">
        <w:rPr>
          <w:sz w:val="20"/>
          <w:szCs w:val="20"/>
        </w:rPr>
        <w:t xml:space="preserve"> Háziállatokat a kemping területére csak a recepció előzetes engedélyével és a meghatározott napi díj megfizetése mellett szabad behozni. Az állatokat a kemping egész területén folyamatosan pórázon kell tartani, és a gazda köteles az ürüléket azonnal és nyomtalanul eltakarítani. Veszélyesnek minősített állatfajok behozatala szigorúan tilos!</w:t>
      </w:r>
    </w:p>
    <w:p w14:paraId="08829089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4.5. Elektromos áram:</w:t>
      </w:r>
      <w:r w:rsidRPr="00AF580B">
        <w:rPr>
          <w:sz w:val="20"/>
          <w:szCs w:val="20"/>
        </w:rPr>
        <w:t xml:space="preserve"> Az elektromos berendezéseket kizárólag a kijelölt, szabványos csatlakozási pontokra szabad rákötni. Bármilyen hálózati hiba vagy rendellenesség esetén azonnal értesíteni kell a recepciót.</w:t>
      </w:r>
    </w:p>
    <w:p w14:paraId="13EF9F08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4.6. Vészhelyzet:</w:t>
      </w:r>
      <w:r w:rsidRPr="00AF580B">
        <w:rPr>
          <w:sz w:val="20"/>
          <w:szCs w:val="20"/>
        </w:rPr>
        <w:t xml:space="preserve"> Vészhelyzet (tűz, baleset, rendkívüli esemény) esetén azonnal értesítsék a recepciót vagy hívják az egységes segélyhívó számot (112).</w:t>
      </w:r>
    </w:p>
    <w:p w14:paraId="6AB49F6A" w14:textId="77777777" w:rsidR="006052E6" w:rsidRPr="00AF580B" w:rsidRDefault="00000000">
      <w:pPr>
        <w:pStyle w:val="Cmsor3"/>
        <w:spacing w:before="0"/>
        <w:rPr>
          <w:sz w:val="24"/>
          <w:szCs w:val="24"/>
        </w:rPr>
      </w:pPr>
      <w:r w:rsidRPr="00AF580B">
        <w:rPr>
          <w:sz w:val="24"/>
          <w:szCs w:val="24"/>
        </w:rPr>
        <w:t>5. Egyéb rendelkezések</w:t>
      </w:r>
    </w:p>
    <w:p w14:paraId="2E54977A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5.1. Látogatók fogadása:</w:t>
      </w:r>
      <w:r w:rsidRPr="00AF580B">
        <w:rPr>
          <w:sz w:val="20"/>
          <w:szCs w:val="20"/>
        </w:rPr>
        <w:t xml:space="preserve"> A kempingbe érkező külsős látogatókat be kell jelenteni a recepción, és részükre a meghatározott látogatói díjat meg kell fizetni. A látogatók kizárólag a recepció nyitvatartási idején belül tartózkodhatnak a kemping területén.</w:t>
      </w:r>
    </w:p>
    <w:p w14:paraId="7E43E15C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5.2. Panaszok és észrevételek:</w:t>
      </w:r>
      <w:r w:rsidRPr="00AF580B">
        <w:rPr>
          <w:sz w:val="20"/>
          <w:szCs w:val="20"/>
        </w:rPr>
        <w:t xml:space="preserve"> Kérjük, hogy bármilyen panasz, észrevétel vagy technikai probléma esetén azonnal forduljanak a recepciós szolgálathoz a gyors megoldás érdekében.</w:t>
      </w:r>
    </w:p>
    <w:p w14:paraId="0D296F8D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5.3. Kártérítési felelősség:</w:t>
      </w:r>
      <w:r w:rsidRPr="00AF580B">
        <w:rPr>
          <w:sz w:val="20"/>
          <w:szCs w:val="20"/>
        </w:rPr>
        <w:t xml:space="preserve"> A kemping területén, berendezéseiben vagy növényzetében okozott bármilyen kárért a károkozó (vagy annak törvényes képviselője) teljes anyagi felelősséggel tartozik, és köteles a kár értékét megtéríteni.</w:t>
      </w:r>
    </w:p>
    <w:p w14:paraId="09A921B5" w14:textId="77777777" w:rsidR="006052E6" w:rsidRPr="00AF580B" w:rsidRDefault="00000000" w:rsidP="00AF580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sz w:val="20"/>
          <w:szCs w:val="20"/>
        </w:rPr>
      </w:pPr>
      <w:r w:rsidRPr="00AF580B">
        <w:rPr>
          <w:b/>
          <w:bCs/>
          <w:sz w:val="20"/>
          <w:szCs w:val="20"/>
        </w:rPr>
        <w:t>5.4. A Házirend megszegésének következményei:</w:t>
      </w:r>
      <w:r w:rsidRPr="00AF580B">
        <w:rPr>
          <w:sz w:val="20"/>
          <w:szCs w:val="20"/>
        </w:rPr>
        <w:t xml:space="preserve"> A Házirend szabályainak megszegése a kemping területéről való azonnali kizárást vonhatja maga után, a már megfizetett szolgáltatási díjak visszatérítése nélkül. Súlyosabb vagy folyamatos szabályszegés esetén az üzemeltető jogosult hatósági és rendőri intézkedést kezdeményezni.</w:t>
      </w:r>
    </w:p>
    <w:p w14:paraId="387EDA0C" w14:textId="77777777" w:rsidR="006052E6" w:rsidRPr="00AF580B" w:rsidRDefault="006052E6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0"/>
          <w:szCs w:val="20"/>
        </w:rPr>
      </w:pPr>
    </w:p>
    <w:p w14:paraId="757FC829" w14:textId="77777777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0"/>
          <w:szCs w:val="20"/>
        </w:rPr>
      </w:pPr>
      <w:r w:rsidRPr="00AF580B">
        <w:rPr>
          <w:sz w:val="20"/>
          <w:szCs w:val="20"/>
        </w:rPr>
        <w:t>A Tamási Kemping vezetősége kéri és előre is köszöni minden kedves Vendégének a Házirend betartását!</w:t>
      </w:r>
    </w:p>
    <w:p w14:paraId="422EC9E0" w14:textId="77777777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0"/>
          <w:szCs w:val="20"/>
        </w:rPr>
      </w:pPr>
      <w:r w:rsidRPr="00AF580B">
        <w:rPr>
          <w:sz w:val="20"/>
          <w:szCs w:val="20"/>
        </w:rPr>
        <w:t>Kellemes és pihentető kikapcsolódást kívánunk!</w:t>
      </w:r>
    </w:p>
    <w:p w14:paraId="18036F51" w14:textId="77777777" w:rsidR="006052E6" w:rsidRPr="00AF580B" w:rsidRDefault="006052E6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0"/>
          <w:szCs w:val="20"/>
        </w:rPr>
      </w:pPr>
    </w:p>
    <w:p w14:paraId="56D24134" w14:textId="77777777" w:rsidR="006052E6" w:rsidRPr="00AF580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0"/>
          <w:szCs w:val="20"/>
        </w:rPr>
      </w:pPr>
      <w:r w:rsidRPr="00AF580B">
        <w:rPr>
          <w:sz w:val="20"/>
          <w:szCs w:val="20"/>
        </w:rPr>
        <w:t>Tamási, 2026. április 3.</w:t>
      </w:r>
    </w:p>
    <w:sectPr w:rsidR="006052E6" w:rsidRPr="00AF580B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347BB56-F6F7-4F58-ACB2-A6016D6FC0B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136CA14-0DDE-4347-8506-B2FC5F3BAF5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347C680-E15D-41B5-84F7-08B5A2203C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2E6"/>
    <w:rsid w:val="002967EF"/>
    <w:rsid w:val="006052E6"/>
    <w:rsid w:val="007D4358"/>
    <w:rsid w:val="00AE5E3A"/>
    <w:rsid w:val="00AF580B"/>
    <w:rsid w:val="00F5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A190B"/>
  <w15:docId w15:val="{4DA34164-D5D6-4D8A-9601-F018F1744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-HU" w:eastAsia="hu-H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1165</Words>
  <Characters>8045</Characters>
  <Application>Microsoft Office Word</Application>
  <DocSecurity>0</DocSecurity>
  <Lines>67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2026-06-12T08:06:00Z</dcterms:created>
  <dcterms:modified xsi:type="dcterms:W3CDTF">2026-06-12T08:37:00Z</dcterms:modified>
</cp:coreProperties>
</file>